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8E" w:rsidRDefault="00AB44B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ge">
                  <wp:posOffset>895350</wp:posOffset>
                </wp:positionV>
                <wp:extent cx="0" cy="8915400"/>
                <wp:effectExtent l="31750" t="0" r="44450" b="0"/>
                <wp:wrapNone/>
                <wp:docPr id="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ln w="63500" cap="flat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CAB8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9.55pt,70.5pt" to="-9.55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" strokecolor="#ffd966 [1943]" strokeweight="5pt">
                <v:stroke joinstyle="miter"/>
                <w10:wrap anchory="page"/>
              </v:line>
            </w:pict>
          </mc:Fallback>
        </mc:AlternateContent>
      </w:r>
      <w:r>
        <w:rPr>
          <w:b/>
          <w:sz w:val="36"/>
          <w:szCs w:val="36"/>
        </w:rPr>
        <w:t>ΠΡΟΓΡΑΜΜΑ ΗΜΕΡΙΔΑΣ</w:t>
      </w:r>
    </w:p>
    <w:p w:rsidR="000E558E" w:rsidRDefault="00AB44B0">
      <w:pPr>
        <w:jc w:val="center"/>
        <w:rPr>
          <w:rStyle w:val="a6"/>
          <w:rFonts w:ascii="Arial" w:hAnsi="Arial" w:cs="Arial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-1978660</wp:posOffset>
                </wp:positionH>
                <wp:positionV relativeFrom="paragraph">
                  <wp:posOffset>523240</wp:posOffset>
                </wp:positionV>
                <wp:extent cx="1857375" cy="2600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58E" w:rsidRDefault="00AB44B0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Δευτέρα</w:t>
                            </w:r>
                          </w:p>
                          <w:p w:rsidR="000E558E" w:rsidRDefault="00AB44B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96"/>
                                <w:lang w:val="en-US"/>
                              </w:rPr>
                              <w:t>30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Οκτω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βρ</w:t>
                            </w:r>
                            <w:r>
                              <w:rPr>
                                <w:b/>
                                <w:sz w:val="36"/>
                              </w:rPr>
                              <w:t>ίου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5.8pt;margin-top:41.2pt;width:146.25pt;height:20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" filled="f" stroked="f" strokeweight=".5pt">
                <v:textbox>
                  <w:txbxContent>
                    <w:p w:rsidR="000E558E" w:rsidRDefault="00AB44B0">
                      <w:pPr>
                        <w:spacing w:after="0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Δευτέρα</w:t>
                      </w:r>
                    </w:p>
                    <w:p w:rsidR="000E558E" w:rsidRDefault="00AB44B0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96"/>
                          <w:lang w:val="en-US"/>
                        </w:rPr>
                        <w:t>30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lang w:val="en-US"/>
                        </w:rPr>
                        <w:t>Οκτω</w:t>
                      </w:r>
                      <w:proofErr w:type="spellEnd"/>
                      <w:r>
                        <w:rPr>
                          <w:b/>
                          <w:sz w:val="36"/>
                          <w:lang w:val="en-US"/>
                        </w:rPr>
                        <w:t>βρ</w:t>
                      </w:r>
                      <w:r>
                        <w:rPr>
                          <w:b/>
                          <w:sz w:val="36"/>
                        </w:rPr>
                        <w:t>ίου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6"/>
          <w:rFonts w:ascii="Arial" w:hAnsi="Arial" w:cs="Arial"/>
        </w:rPr>
        <w:t>«Έναρξη Τροφοδοσίας της πόλης της Χαλκίδας με φυσικό αέριο. 1η Φάση: Διαδικασίες για τη σύνδεση κτιρίων που βρίσκονται επί της όδευσης του ενεργού δικτύου»</w:t>
      </w:r>
    </w:p>
    <w:p w:rsidR="000E558E" w:rsidRDefault="00AB44B0">
      <w:pPr>
        <w:jc w:val="center"/>
        <w:rPr>
          <w:rFonts w:ascii="Arial" w:hAnsi="Arial" w:cs="Arial"/>
          <w:b/>
          <w:bCs/>
        </w:rPr>
      </w:pPr>
      <w:r>
        <w:rPr>
          <w:b/>
          <w:sz w:val="36"/>
          <w:szCs w:val="36"/>
        </w:rPr>
        <w:tab/>
      </w:r>
    </w:p>
    <w:p w:rsidR="000E558E" w:rsidRDefault="00AB44B0">
      <w:pPr>
        <w:rPr>
          <w:b/>
          <w:sz w:val="24"/>
          <w:szCs w:val="24"/>
        </w:rPr>
      </w:pPr>
      <w:r>
        <w:rPr>
          <w:b/>
          <w:sz w:val="24"/>
          <w:szCs w:val="24"/>
        </w:rPr>
        <w:t>17:30 - 18:00        Προσέλευση</w:t>
      </w:r>
    </w:p>
    <w:p w:rsidR="000E558E" w:rsidRDefault="00AB44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18:00 - 18:30        Χαιρετισμοί </w:t>
      </w:r>
    </w:p>
    <w:p w:rsidR="000E558E" w:rsidRDefault="00AB44B0">
      <w:pPr>
        <w:tabs>
          <w:tab w:val="left" w:pos="1701"/>
          <w:tab w:val="left" w:pos="1843"/>
          <w:tab w:val="left" w:pos="2268"/>
        </w:tabs>
        <w:ind w:left="1701" w:hanging="17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Κωνσταντίνος Μπακογιάννης, Περιφερειάρχης                                                                                                         </w:t>
      </w:r>
      <w:r w:rsidRPr="00AB44B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Στερεάς Ελλάδας</w:t>
      </w:r>
    </w:p>
    <w:p w:rsidR="000E558E" w:rsidRDefault="00AB44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Χρήστος Παγώνης, Δήμαρχος </w:t>
      </w:r>
      <w:proofErr w:type="spellStart"/>
      <w:r>
        <w:rPr>
          <w:b/>
          <w:sz w:val="24"/>
          <w:szCs w:val="24"/>
        </w:rPr>
        <w:t>Χαλκιδέων</w:t>
      </w:r>
      <w:proofErr w:type="spellEnd"/>
    </w:p>
    <w:p w:rsidR="000E558E" w:rsidRDefault="000E558E">
      <w:pPr>
        <w:spacing w:after="120" w:line="120" w:lineRule="auto"/>
        <w:rPr>
          <w:b/>
          <w:sz w:val="24"/>
          <w:szCs w:val="24"/>
        </w:rPr>
      </w:pPr>
    </w:p>
    <w:p w:rsidR="000E558E" w:rsidRDefault="00AB44B0">
      <w:pPr>
        <w:tabs>
          <w:tab w:val="left" w:pos="1560"/>
        </w:tabs>
        <w:spacing w:after="0"/>
        <w:ind w:left="1701" w:hanging="170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-1835785</wp:posOffset>
            </wp:positionH>
            <wp:positionV relativeFrom="paragraph">
              <wp:posOffset>283210</wp:posOffset>
            </wp:positionV>
            <wp:extent cx="1574800" cy="806450"/>
            <wp:effectExtent l="0" t="0" r="6350" b="0"/>
            <wp:wrapNone/>
            <wp:docPr id="1027" name="Picture 3" descr="C:\Users\TZARAS\Desktop\pste_logo_color_horizontal-300x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ZARAS\Desktop\pste_logo_color_horizontal-300x1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18:30 - 18:40       Θεόδωρος Τερζόπουλος,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Διευθύνων Σύμβουλος Εταιρείας Διανομής Αερίου Λοιπής  Ελλάδας Α.Ε.</w:t>
      </w:r>
    </w:p>
    <w:p w:rsidR="000E558E" w:rsidRDefault="00AB44B0">
      <w:pPr>
        <w:tabs>
          <w:tab w:val="left" w:pos="1560"/>
        </w:tabs>
        <w:ind w:left="1701" w:hanging="17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«Ιστορικό ίδρυσης της Εταιρείας Διανομής Αερίου Λοιπής Ελλάδας Α.Ε.»</w:t>
      </w:r>
    </w:p>
    <w:p w:rsidR="000E558E" w:rsidRDefault="00AB44B0">
      <w:pPr>
        <w:spacing w:after="0"/>
        <w:ind w:left="1701" w:hanging="1701"/>
        <w:rPr>
          <w:sz w:val="24"/>
          <w:szCs w:val="24"/>
        </w:rPr>
      </w:pPr>
      <w:r>
        <w:rPr>
          <w:b/>
          <w:sz w:val="24"/>
          <w:szCs w:val="24"/>
        </w:rPr>
        <w:t xml:space="preserve">18:40 - 18:50       Κωνσταντίνος </w:t>
      </w:r>
      <w:proofErr w:type="spellStart"/>
      <w:r>
        <w:rPr>
          <w:b/>
          <w:sz w:val="24"/>
          <w:szCs w:val="24"/>
        </w:rPr>
        <w:t>Διονυσόπουλος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Διευθυντής               Στρατηγικού Σχεδιασμού, Ανάπτυξης &amp; Χρηματοδότησης</w:t>
      </w:r>
    </w:p>
    <w:p w:rsidR="000E558E" w:rsidRDefault="00AB44B0">
      <w:pPr>
        <w:spacing w:after="0"/>
        <w:ind w:left="1559" w:hanging="155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«Πρόγραμμα Ανάπτυξης ΔΕΔΑ»</w:t>
      </w:r>
    </w:p>
    <w:p w:rsidR="000E558E" w:rsidRDefault="00AB44B0">
      <w:pPr>
        <w:spacing w:after="120" w:line="12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-1974215</wp:posOffset>
            </wp:positionH>
            <wp:positionV relativeFrom="paragraph">
              <wp:posOffset>362585</wp:posOffset>
            </wp:positionV>
            <wp:extent cx="1737995" cy="624205"/>
            <wp:effectExtent l="0" t="0" r="0" b="4445"/>
            <wp:wrapNone/>
            <wp:docPr id="1026" name="Picture 2" descr="W:\Documents\Documents\DIAFORA\LOGO_DIMOU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W:\Documents\Documents\DIAFORA\LOGO_DIMOU_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58E" w:rsidRDefault="00AB44B0">
      <w:pPr>
        <w:spacing w:after="0"/>
        <w:ind w:left="1701" w:hanging="17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18:50 - 19:00       Δημήτρης Ηλιάδης, Διευθυντής Εκμετάλλευσης Υποδομών </w:t>
      </w:r>
      <w:r>
        <w:rPr>
          <w:b/>
          <w:sz w:val="24"/>
          <w:szCs w:val="24"/>
        </w:rPr>
        <w:t xml:space="preserve">&amp; </w:t>
      </w:r>
      <w:r>
        <w:rPr>
          <w:b/>
          <w:sz w:val="24"/>
          <w:szCs w:val="24"/>
          <w:lang w:val="en-US"/>
        </w:rPr>
        <w:t>Marketing</w:t>
      </w:r>
    </w:p>
    <w:p w:rsidR="000E558E" w:rsidRDefault="00AB44B0">
      <w:pPr>
        <w:spacing w:after="0"/>
        <w:ind w:left="1701" w:hanging="17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«</w:t>
      </w:r>
      <w:r>
        <w:rPr>
          <w:sz w:val="24"/>
          <w:szCs w:val="24"/>
        </w:rPr>
        <w:t xml:space="preserve">Διαδικασίες </w:t>
      </w:r>
      <w:proofErr w:type="spellStart"/>
      <w:r>
        <w:rPr>
          <w:sz w:val="24"/>
          <w:szCs w:val="24"/>
        </w:rPr>
        <w:t>Συμβολαιοποίησης</w:t>
      </w:r>
      <w:proofErr w:type="spellEnd"/>
      <w:r>
        <w:rPr>
          <w:sz w:val="24"/>
          <w:szCs w:val="24"/>
        </w:rPr>
        <w:t xml:space="preserve"> νέων καταναλωτών αερίου»</w:t>
      </w:r>
    </w:p>
    <w:p w:rsidR="000E558E" w:rsidRDefault="000E558E">
      <w:pPr>
        <w:spacing w:after="0" w:line="240" w:lineRule="auto"/>
        <w:rPr>
          <w:sz w:val="24"/>
          <w:szCs w:val="24"/>
        </w:rPr>
      </w:pPr>
    </w:p>
    <w:p w:rsidR="000E558E" w:rsidRDefault="00AB44B0">
      <w:pPr>
        <w:tabs>
          <w:tab w:val="left" w:pos="709"/>
          <w:tab w:val="left" w:pos="993"/>
          <w:tab w:val="left" w:pos="1418"/>
        </w:tabs>
        <w:spacing w:after="120" w:line="240" w:lineRule="auto"/>
        <w:ind w:left="1701" w:hanging="1701"/>
        <w:rPr>
          <w:sz w:val="24"/>
          <w:szCs w:val="24"/>
        </w:rPr>
      </w:pPr>
      <w:r>
        <w:rPr>
          <w:b/>
          <w:sz w:val="24"/>
          <w:szCs w:val="24"/>
        </w:rPr>
        <w:t xml:space="preserve">19:00 - 19:10       Αυγουστίνος </w:t>
      </w:r>
      <w:proofErr w:type="spellStart"/>
      <w:r>
        <w:rPr>
          <w:b/>
          <w:sz w:val="24"/>
          <w:szCs w:val="24"/>
        </w:rPr>
        <w:t>Σγουράκης</w:t>
      </w:r>
      <w:proofErr w:type="spellEnd"/>
      <w:r>
        <w:rPr>
          <w:b/>
          <w:sz w:val="24"/>
          <w:szCs w:val="24"/>
        </w:rPr>
        <w:t xml:space="preserve">, Διευθυντής Έργων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«Πρόγραμμα κατασκευών – προδιαγραφές –  διαδικασίες κατασκευών» </w:t>
      </w:r>
    </w:p>
    <w:p w:rsidR="000E558E" w:rsidRDefault="00AB44B0">
      <w:pPr>
        <w:tabs>
          <w:tab w:val="left" w:pos="709"/>
          <w:tab w:val="left" w:pos="993"/>
          <w:tab w:val="left" w:pos="1418"/>
        </w:tabs>
        <w:spacing w:after="0" w:line="240" w:lineRule="auto"/>
        <w:ind w:left="1701" w:hanging="1701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-1779905</wp:posOffset>
            </wp:positionH>
            <wp:positionV relativeFrom="paragraph">
              <wp:posOffset>299720</wp:posOffset>
            </wp:positionV>
            <wp:extent cx="1398270" cy="1197610"/>
            <wp:effectExtent l="0" t="0" r="0" b="254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0E558E" w:rsidRDefault="00AB44B0">
      <w:pPr>
        <w:tabs>
          <w:tab w:val="left" w:pos="993"/>
          <w:tab w:val="left" w:pos="1276"/>
        </w:tabs>
        <w:spacing w:after="0"/>
        <w:ind w:left="1843" w:hanging="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19:10 - 19:20          Εμμανουήλ </w:t>
      </w:r>
      <w:proofErr w:type="spellStart"/>
      <w:r>
        <w:rPr>
          <w:b/>
          <w:sz w:val="24"/>
          <w:szCs w:val="24"/>
        </w:rPr>
        <w:t>Σφυρόερας</w:t>
      </w:r>
      <w:proofErr w:type="spellEnd"/>
      <w:r>
        <w:rPr>
          <w:b/>
          <w:sz w:val="24"/>
          <w:szCs w:val="24"/>
        </w:rPr>
        <w:t>, Διευθυντής  Λειτουργίας &amp; Συντήρησης Δικτύων</w:t>
      </w:r>
    </w:p>
    <w:p w:rsidR="000E558E" w:rsidRDefault="00AB44B0">
      <w:pPr>
        <w:tabs>
          <w:tab w:val="left" w:pos="993"/>
          <w:tab w:val="left" w:pos="1276"/>
        </w:tabs>
        <w:ind w:left="1843" w:hanging="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«</w:t>
      </w:r>
      <w:r>
        <w:rPr>
          <w:sz w:val="24"/>
          <w:szCs w:val="24"/>
        </w:rPr>
        <w:t>Διαδικασίες σύνδεσης νέων κτιρίων – Εσωτερικές Εγκαταστάσει</w:t>
      </w:r>
      <w:r>
        <w:rPr>
          <w:sz w:val="24"/>
          <w:szCs w:val="24"/>
        </w:rPr>
        <w:t>ς χρήσης αερίου»</w:t>
      </w:r>
    </w:p>
    <w:p w:rsidR="000E558E" w:rsidRDefault="00AB44B0">
      <w:pPr>
        <w:rPr>
          <w:b/>
          <w:sz w:val="24"/>
          <w:szCs w:val="24"/>
        </w:rPr>
      </w:pPr>
      <w:r>
        <w:rPr>
          <w:b/>
          <w:sz w:val="24"/>
          <w:szCs w:val="24"/>
        </w:rPr>
        <w:t>19:30 - 20:00         Συζήτηση – Ερωτήσεις</w:t>
      </w:r>
    </w:p>
    <w:p w:rsidR="000E558E" w:rsidRDefault="000E558E">
      <w:pPr>
        <w:rPr>
          <w:b/>
          <w:sz w:val="24"/>
          <w:szCs w:val="24"/>
        </w:rPr>
      </w:pPr>
    </w:p>
    <w:p w:rsidR="000E558E" w:rsidRDefault="00AB44B0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Τη μέριμνα για το συντονισμό της ημερίδας θα έχει ο κ. Θεμιστοκλής </w:t>
      </w:r>
      <w:proofErr w:type="spellStart"/>
      <w:r>
        <w:rPr>
          <w:i/>
          <w:sz w:val="24"/>
          <w:szCs w:val="24"/>
        </w:rPr>
        <w:t>Χειμάρας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Αντιπεριφερειάρχης</w:t>
      </w:r>
      <w:proofErr w:type="spellEnd"/>
      <w:r>
        <w:rPr>
          <w:i/>
          <w:sz w:val="24"/>
          <w:szCs w:val="24"/>
        </w:rPr>
        <w:t xml:space="preserve"> Αναπτυξιακού Προγραμματισμού, Επιχειρηματικότητας &amp; Εξωστρέφειας </w:t>
      </w:r>
    </w:p>
    <w:sectPr w:rsidR="000E558E">
      <w:pgSz w:w="11906" w:h="16838"/>
      <w:pgMar w:top="1440" w:right="1474" w:bottom="1440" w:left="36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6C"/>
    <w:rsid w:val="00005C4D"/>
    <w:rsid w:val="000E2CEB"/>
    <w:rsid w:val="000E34A3"/>
    <w:rsid w:val="000E558E"/>
    <w:rsid w:val="000E66C8"/>
    <w:rsid w:val="000E7D50"/>
    <w:rsid w:val="001039C9"/>
    <w:rsid w:val="00146EF5"/>
    <w:rsid w:val="001539B1"/>
    <w:rsid w:val="001803CD"/>
    <w:rsid w:val="001965A9"/>
    <w:rsid w:val="00200455"/>
    <w:rsid w:val="00201B13"/>
    <w:rsid w:val="002301B2"/>
    <w:rsid w:val="0027656F"/>
    <w:rsid w:val="002F0373"/>
    <w:rsid w:val="003B3A7B"/>
    <w:rsid w:val="003F61FD"/>
    <w:rsid w:val="00496B73"/>
    <w:rsid w:val="004C2A42"/>
    <w:rsid w:val="00531C4D"/>
    <w:rsid w:val="00543F6C"/>
    <w:rsid w:val="005A6C80"/>
    <w:rsid w:val="005B04BC"/>
    <w:rsid w:val="005B49DD"/>
    <w:rsid w:val="005B662A"/>
    <w:rsid w:val="005D4C5E"/>
    <w:rsid w:val="00611A68"/>
    <w:rsid w:val="00634FEF"/>
    <w:rsid w:val="00650BD6"/>
    <w:rsid w:val="0065562A"/>
    <w:rsid w:val="006573E6"/>
    <w:rsid w:val="00660AC0"/>
    <w:rsid w:val="00677412"/>
    <w:rsid w:val="00772265"/>
    <w:rsid w:val="007D0171"/>
    <w:rsid w:val="007D4E8A"/>
    <w:rsid w:val="007D7F80"/>
    <w:rsid w:val="00961DE3"/>
    <w:rsid w:val="009671B8"/>
    <w:rsid w:val="009707B5"/>
    <w:rsid w:val="009742EC"/>
    <w:rsid w:val="0097516F"/>
    <w:rsid w:val="0098390F"/>
    <w:rsid w:val="009A1FA0"/>
    <w:rsid w:val="009E7F5F"/>
    <w:rsid w:val="00A15DDB"/>
    <w:rsid w:val="00A63152"/>
    <w:rsid w:val="00A73E10"/>
    <w:rsid w:val="00AA1D42"/>
    <w:rsid w:val="00AA2422"/>
    <w:rsid w:val="00AA2AC3"/>
    <w:rsid w:val="00AA72EF"/>
    <w:rsid w:val="00AB44B0"/>
    <w:rsid w:val="00AF2BDA"/>
    <w:rsid w:val="00B61DC6"/>
    <w:rsid w:val="00B7756E"/>
    <w:rsid w:val="00B806B9"/>
    <w:rsid w:val="00BA70D3"/>
    <w:rsid w:val="00BB553F"/>
    <w:rsid w:val="00BC7DCE"/>
    <w:rsid w:val="00BE0C1A"/>
    <w:rsid w:val="00C04AF5"/>
    <w:rsid w:val="00C25976"/>
    <w:rsid w:val="00C36C95"/>
    <w:rsid w:val="00C607C1"/>
    <w:rsid w:val="00C63DA8"/>
    <w:rsid w:val="00CE425E"/>
    <w:rsid w:val="00CE471B"/>
    <w:rsid w:val="00CF305C"/>
    <w:rsid w:val="00D17DE8"/>
    <w:rsid w:val="00D53C40"/>
    <w:rsid w:val="00DE2AA4"/>
    <w:rsid w:val="00E157FB"/>
    <w:rsid w:val="00E23C08"/>
    <w:rsid w:val="00E559DE"/>
    <w:rsid w:val="00E66414"/>
    <w:rsid w:val="00E97D76"/>
    <w:rsid w:val="00EA0B78"/>
    <w:rsid w:val="00EF0A8D"/>
    <w:rsid w:val="00EF6F43"/>
    <w:rsid w:val="00F17960"/>
    <w:rsid w:val="00F36452"/>
    <w:rsid w:val="00FB04B5"/>
    <w:rsid w:val="00FF221D"/>
    <w:rsid w:val="7C2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A83180E-ADAE-4435-9540-6E666EEE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styleId="a6">
    <w:name w:val="Strong"/>
    <w:basedOn w:val="a0"/>
    <w:qFormat/>
    <w:rPr>
      <w:b/>
      <w:bCs/>
    </w:rPr>
  </w:style>
  <w:style w:type="character" w:customStyle="1" w:styleId="Char1">
    <w:name w:val="Κεφαλίδα Char"/>
    <w:basedOn w:val="a0"/>
    <w:link w:val="a5"/>
    <w:uiPriority w:val="99"/>
    <w:qFormat/>
  </w:style>
  <w:style w:type="character" w:customStyle="1" w:styleId="Char0">
    <w:name w:val="Υποσέλιδο Char"/>
    <w:basedOn w:val="a0"/>
    <w:link w:val="a4"/>
    <w:uiPriority w:val="99"/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Βέντη Αφροδίτη</dc:creator>
  <cp:lastModifiedBy>ΚΩΝΣΤΑΝΤΙΝΑ ΚΑΝΤΑ</cp:lastModifiedBy>
  <cp:revision>2</cp:revision>
  <cp:lastPrinted>2017-10-24T09:03:00Z</cp:lastPrinted>
  <dcterms:created xsi:type="dcterms:W3CDTF">2017-10-26T12:13:00Z</dcterms:created>
  <dcterms:modified xsi:type="dcterms:W3CDTF">2017-10-26T12:13:00Z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